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1" w:rsidRDefault="00764ED5">
      <w:r>
        <w:t>Vocab. #10 English 11 SAT words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Efface (v.): To rub away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Insouciant (adj.): calm and carefree; lighthearted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Milieu (n.): environment or surroundings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Noisome (adj.): stinking; offensive; disgusting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Porcine (adj.): reminiscent of or pertaining to a pig; resembling a pig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Potentate (n.): a powerful ruler; an important person</w:t>
      </w:r>
    </w:p>
    <w:p w:rsidR="00764ED5" w:rsidRDefault="00764ED5" w:rsidP="00764ED5">
      <w:pPr>
        <w:pStyle w:val="ListParagraph"/>
        <w:numPr>
          <w:ilvl w:val="0"/>
          <w:numId w:val="1"/>
        </w:numPr>
      </w:pPr>
      <w:r w:rsidRPr="00764ED5">
        <w:t>Beleaguer: verb to besiege, t</w:t>
      </w:r>
      <w:bookmarkStart w:id="0" w:name="_GoBack"/>
      <w:bookmarkEnd w:id="0"/>
      <w:r w:rsidRPr="00764ED5">
        <w:t>o beset, to harass, to surround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Spur (v.): to move to action</w:t>
      </w:r>
    </w:p>
    <w:p w:rsidR="00724F21" w:rsidRDefault="00724F21" w:rsidP="00724F21">
      <w:pPr>
        <w:pStyle w:val="ListParagraph"/>
        <w:numPr>
          <w:ilvl w:val="0"/>
          <w:numId w:val="1"/>
        </w:numPr>
      </w:pPr>
      <w:r>
        <w:t>Trenchant (adj.): cutting, incisive, having a sharp point; caustic, sarcastic</w:t>
      </w:r>
    </w:p>
    <w:p w:rsidR="00764ED5" w:rsidRPr="00764ED5" w:rsidRDefault="00764ED5" w:rsidP="00764ED5">
      <w:pPr>
        <w:pStyle w:val="ListParagraph"/>
        <w:numPr>
          <w:ilvl w:val="0"/>
          <w:numId w:val="1"/>
        </w:numPr>
      </w:pPr>
      <w:r w:rsidRPr="00764ED5">
        <w:t>Coterie: noun a circle of close associates or friends</w:t>
      </w:r>
    </w:p>
    <w:p w:rsidR="00724F21" w:rsidRDefault="00724F21" w:rsidP="00724F21">
      <w:pPr>
        <w:pStyle w:val="ListParagraph"/>
      </w:pPr>
    </w:p>
    <w:sectPr w:rsidR="0072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F29"/>
    <w:multiLevelType w:val="hybridMultilevel"/>
    <w:tmpl w:val="30B8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1"/>
    <w:rsid w:val="000F3AD4"/>
    <w:rsid w:val="002B52BD"/>
    <w:rsid w:val="00724F21"/>
    <w:rsid w:val="007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dcterms:created xsi:type="dcterms:W3CDTF">2013-05-06T14:52:00Z</dcterms:created>
  <dcterms:modified xsi:type="dcterms:W3CDTF">2013-05-06T14:52:00Z</dcterms:modified>
</cp:coreProperties>
</file>